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4FB" w:rsidRPr="004E7E2B" w:rsidRDefault="007B74FB" w:rsidP="007B74FB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E7E2B">
        <w:rPr>
          <w:rFonts w:ascii="Times New Roman" w:eastAsia="Times New Roman" w:hAnsi="Times New Roman" w:cs="Times New Roman"/>
          <w:b/>
          <w:sz w:val="28"/>
          <w:szCs w:val="28"/>
        </w:rPr>
        <w:t>ПАСПОРТ</w:t>
      </w:r>
    </w:p>
    <w:p w:rsidR="007B74FB" w:rsidRDefault="007B74FB" w:rsidP="007B74FB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</w:t>
      </w:r>
      <w:r w:rsidRPr="004E7E2B">
        <w:rPr>
          <w:rFonts w:ascii="Times New Roman" w:eastAsia="Times New Roman" w:hAnsi="Times New Roman" w:cs="Times New Roman"/>
          <w:b/>
          <w:sz w:val="28"/>
          <w:szCs w:val="28"/>
        </w:rPr>
        <w:t>роекта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местных инициатив</w:t>
      </w:r>
      <w:r w:rsidRPr="004E7E2B">
        <w:rPr>
          <w:rFonts w:ascii="Times New Roman" w:eastAsia="Times New Roman" w:hAnsi="Times New Roman" w:cs="Times New Roman"/>
          <w:b/>
          <w:sz w:val="28"/>
          <w:szCs w:val="28"/>
        </w:rPr>
        <w:t>, представляемого на Волгоградский областной конкурс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проектов местных инициатив в 2022году</w:t>
      </w:r>
    </w:p>
    <w:p w:rsidR="007B74FB" w:rsidRDefault="007B74FB" w:rsidP="007B74FB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по номинации </w:t>
      </w:r>
      <w:r w:rsidRPr="004E7E2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«Детское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»</w:t>
      </w:r>
      <w:r w:rsidRPr="004E7E2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инициативное бюджетирование"</w:t>
      </w:r>
    </w:p>
    <w:p w:rsidR="007B74FB" w:rsidRPr="009F1DFD" w:rsidRDefault="007B74FB" w:rsidP="007B74FB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B74FB" w:rsidRDefault="007B74FB" w:rsidP="007B74FB">
      <w:pPr>
        <w:widowControl w:val="0"/>
        <w:numPr>
          <w:ilvl w:val="0"/>
          <w:numId w:val="1"/>
        </w:numPr>
        <w:autoSpaceDE w:val="0"/>
        <w:autoSpaceDN w:val="0"/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Наименование проекта местных инициатив - </w:t>
      </w:r>
      <w:r w:rsidRPr="001F50F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«Современная обеденная зона для учащихся МКОУ «</w:t>
      </w:r>
      <w:proofErr w:type="spellStart"/>
      <w:r w:rsidRPr="001F50F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Лопуховская</w:t>
      </w:r>
      <w:proofErr w:type="spellEnd"/>
      <w:r w:rsidRPr="001F50F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СОШ»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7B74FB" w:rsidRDefault="007B74FB" w:rsidP="007B74FB">
      <w:pPr>
        <w:widowControl w:val="0"/>
        <w:numPr>
          <w:ilvl w:val="0"/>
          <w:numId w:val="1"/>
        </w:numPr>
        <w:autoSpaceDE w:val="0"/>
        <w:autoSpaceDN w:val="0"/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Местонахождение муниципальной общеобразовательной организации Волгоградской области (полный адрес): 403615,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Волгоградская область, село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Лопуховка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улица Молодежная, дом 35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7B74FB" w:rsidRPr="009F1DFD" w:rsidRDefault="007B74FB" w:rsidP="007B74FB">
      <w:pPr>
        <w:widowControl w:val="0"/>
        <w:numPr>
          <w:ilvl w:val="0"/>
          <w:numId w:val="1"/>
        </w:numPr>
        <w:autoSpaceDE w:val="0"/>
        <w:autoSpaceDN w:val="0"/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Описание проблемы, решение которой имеет приоритетное значение для жителей муниципального образования или его части и ожидаемого результата реализации проекта (краткое описание проект (не более 1500 символов):</w:t>
      </w:r>
      <w:proofErr w:type="gramEnd"/>
    </w:p>
    <w:p w:rsidR="007B74FB" w:rsidRDefault="007B74FB" w:rsidP="007B74F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Здание МКОУ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Лопуховская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СОШ» было построено в 1974 году. На протяжении многих лет ремонт в школьной столовой, а именно в обеденной зоне, делался только косметический. Столы и стулья приобрели изношенный вид: ножки у стульев и столов расшатаны, столешницы обшарпаны, сиденья у стульев перекошены. </w:t>
      </w:r>
    </w:p>
    <w:p w:rsidR="007B74FB" w:rsidRDefault="007B74FB" w:rsidP="007B74F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Окна в столовой  частично тоже пришли в негодность.</w:t>
      </w:r>
    </w:p>
    <w:p w:rsidR="007B74FB" w:rsidRDefault="007B74FB" w:rsidP="007B74FB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Кроме того, замена окон даст возможность получить экономический эффект, сосредоточить сэкономленные средства на совершенствование учебно-воспитательного процесса. </w:t>
      </w:r>
    </w:p>
    <w:p w:rsidR="007B74FB" w:rsidRPr="009F1DFD" w:rsidRDefault="007B74FB" w:rsidP="007B74F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Lucida Sans Unicode" w:hAnsi="Times New Roman" w:cs="Times New Roman"/>
          <w:bCs/>
          <w:color w:val="000000"/>
          <w:sz w:val="28"/>
          <w:szCs w:val="28"/>
          <w:shd w:val="clear" w:color="auto" w:fill="FFFFFF"/>
        </w:rPr>
        <w:t> </w:t>
      </w:r>
      <w:r>
        <w:rPr>
          <w:rFonts w:ascii="Times New Roman" w:eastAsia="Lucida Sans Unicode" w:hAnsi="Times New Roman" w:cs="Times New Roman"/>
          <w:bCs/>
          <w:color w:val="000000"/>
          <w:sz w:val="28"/>
          <w:szCs w:val="28"/>
          <w:shd w:val="clear" w:color="auto" w:fill="FFFFFF"/>
        </w:rPr>
        <w:tab/>
        <w:t xml:space="preserve">Целью данного проекта является: разработка современного дизайна обеденной зоны  школьной столовой, комфортность и </w:t>
      </w:r>
      <w:proofErr w:type="gramStart"/>
      <w:r>
        <w:rPr>
          <w:rFonts w:ascii="Times New Roman" w:eastAsia="Lucida Sans Unicode" w:hAnsi="Times New Roman" w:cs="Times New Roman"/>
          <w:bCs/>
          <w:color w:val="000000"/>
          <w:sz w:val="28"/>
          <w:szCs w:val="28"/>
          <w:shd w:val="clear" w:color="auto" w:fill="FFFFFF"/>
        </w:rPr>
        <w:t>эстетический вид</w:t>
      </w:r>
      <w:proofErr w:type="gramEnd"/>
      <w:r>
        <w:rPr>
          <w:rFonts w:ascii="Times New Roman" w:eastAsia="Lucida Sans Unicode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которой, позволит</w:t>
      </w:r>
      <w:r>
        <w:rPr>
          <w:rFonts w:ascii="Times New Roman" w:eastAsia="Times New Roman" w:hAnsi="Times New Roman" w:cs="Times New Roman"/>
          <w:bCs/>
          <w:color w:val="FF0000"/>
          <w:sz w:val="28"/>
          <w:szCs w:val="28"/>
          <w:shd w:val="clear" w:color="auto" w:fill="FFFFFF"/>
        </w:rPr>
        <w:t> 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восстанавливать физические  силы  и эмоциональный фон учащихся и педагогов в перерывах между учебными нагрузками, а также </w:t>
      </w:r>
      <w:r w:rsidRPr="009F1DF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экономия расходов бюджетных средств и природных ресурсов</w:t>
      </w:r>
      <w:r>
        <w:rPr>
          <w:color w:val="000000"/>
          <w:sz w:val="28"/>
          <w:szCs w:val="28"/>
          <w:shd w:val="clear" w:color="auto" w:fill="FFFFFF"/>
        </w:rPr>
        <w:t>.</w:t>
      </w:r>
    </w:p>
    <w:p w:rsidR="007B74FB" w:rsidRDefault="007B74FB" w:rsidP="007B74FB">
      <w:pPr>
        <w:widowControl w:val="0"/>
        <w:autoSpaceDE w:val="0"/>
        <w:autoSpaceDN w:val="0"/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B74FB" w:rsidRPr="009F1DFD" w:rsidRDefault="007B74FB" w:rsidP="007B74FB">
      <w:pPr>
        <w:widowControl w:val="0"/>
        <w:numPr>
          <w:ilvl w:val="0"/>
          <w:numId w:val="1"/>
        </w:numPr>
        <w:autoSpaceDE w:val="0"/>
        <w:autoSpaceDN w:val="0"/>
        <w:spacing w:line="240" w:lineRule="auto"/>
        <w:ind w:left="0" w:firstLine="0"/>
        <w:jc w:val="both"/>
        <w:rPr>
          <w:rFonts w:ascii="Times New Roman" w:eastAsia="Times New Roman" w:hAnsi="Times New Roman" w:cs="Courier New"/>
          <w:sz w:val="28"/>
          <w:szCs w:val="28"/>
        </w:rPr>
      </w:pPr>
      <w:r>
        <w:rPr>
          <w:rFonts w:ascii="Times New Roman" w:eastAsia="Times New Roman" w:hAnsi="Times New Roman" w:cs="Courier New"/>
          <w:sz w:val="28"/>
          <w:szCs w:val="28"/>
        </w:rPr>
        <w:t>Объем средств на реализацию проекта (с указанием источников финансирования: областной бюджет, бюджет муниципального района (городского округа), средства населения, средства хозяйствующих субъектов):</w:t>
      </w:r>
    </w:p>
    <w:p w:rsidR="007B74FB" w:rsidRPr="009F1DFD" w:rsidRDefault="007B74FB" w:rsidP="007B74FB">
      <w:pPr>
        <w:widowControl w:val="0"/>
        <w:spacing w:after="0" w:line="240" w:lineRule="auto"/>
        <w:ind w:right="40" w:firstLine="720"/>
        <w:jc w:val="both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Общий объем средств, необходимы для реализации проекта, составляет </w:t>
      </w:r>
      <w:r>
        <w:rPr>
          <w:rFonts w:ascii="Times New Roman" w:eastAsia="Times New Roman" w:hAnsi="Times New Roman" w:cs="Times New Roman"/>
          <w:b/>
          <w:color w:val="000000"/>
          <w:spacing w:val="3"/>
          <w:sz w:val="28"/>
          <w:szCs w:val="28"/>
        </w:rPr>
        <w:t>330 000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(триста тридцать  тысяч рублей 00 копеек), в том числе:</w:t>
      </w:r>
    </w:p>
    <w:p w:rsidR="007B74FB" w:rsidRPr="009F1DFD" w:rsidRDefault="007B74FB" w:rsidP="007B74FB">
      <w:pPr>
        <w:widowControl w:val="0"/>
        <w:numPr>
          <w:ilvl w:val="0"/>
          <w:numId w:val="2"/>
        </w:numPr>
        <w:tabs>
          <w:tab w:val="left" w:pos="934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pacing w:val="3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средства бюджета Волгоградской области – 300 000,00 (триста тысяч) рублей 00 копеек,</w:t>
      </w:r>
    </w:p>
    <w:p w:rsidR="007B74FB" w:rsidRDefault="007B74FB" w:rsidP="007B74FB">
      <w:pPr>
        <w:widowControl w:val="0"/>
        <w:numPr>
          <w:ilvl w:val="0"/>
          <w:numId w:val="2"/>
        </w:numPr>
        <w:tabs>
          <w:tab w:val="left" w:pos="934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pacing w:val="3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средства бюджета </w:t>
      </w:r>
      <w:proofErr w:type="spellStart"/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Руднянского</w:t>
      </w:r>
      <w:proofErr w:type="spellEnd"/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муниципального района -30 000,00 (тридцать тысяч) рублей 00 копеек;</w:t>
      </w:r>
    </w:p>
    <w:p w:rsidR="007B74FB" w:rsidRPr="009F1DFD" w:rsidRDefault="007B74FB" w:rsidP="007B74FB">
      <w:pPr>
        <w:widowControl w:val="0"/>
        <w:tabs>
          <w:tab w:val="left" w:pos="934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pacing w:val="3"/>
          <w:sz w:val="28"/>
          <w:szCs w:val="28"/>
        </w:rPr>
      </w:pPr>
    </w:p>
    <w:p w:rsidR="007B74FB" w:rsidRPr="00E5533D" w:rsidRDefault="007B74FB" w:rsidP="007B74FB">
      <w:pPr>
        <w:widowControl w:val="0"/>
        <w:numPr>
          <w:ilvl w:val="0"/>
          <w:numId w:val="1"/>
        </w:numPr>
        <w:autoSpaceDE w:val="0"/>
        <w:autoSpaceDN w:val="0"/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Планируемые сроки реализации проекта:  не позднее 01декабря 2023г.</w:t>
      </w:r>
    </w:p>
    <w:p w:rsidR="007B74FB" w:rsidRDefault="007B74FB" w:rsidP="007B74FB">
      <w:pPr>
        <w:widowControl w:val="0"/>
        <w:numPr>
          <w:ilvl w:val="0"/>
          <w:numId w:val="1"/>
        </w:numPr>
        <w:autoSpaceDE w:val="0"/>
        <w:autoSpaceDN w:val="0"/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Количество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муниципальной общеобразовательной организации  Волгоградской области: по состоянию на 10.01.2022 – 73 человека.</w:t>
      </w:r>
    </w:p>
    <w:p w:rsidR="007B74FB" w:rsidRPr="001F50FA" w:rsidRDefault="007B74FB" w:rsidP="007B74FB">
      <w:pPr>
        <w:pStyle w:val="a3"/>
        <w:widowControl w:val="0"/>
        <w:numPr>
          <w:ilvl w:val="0"/>
          <w:numId w:val="1"/>
        </w:numPr>
        <w:autoSpaceDE w:val="0"/>
        <w:autoSpaceDN w:val="0"/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Графические изображения:</w:t>
      </w:r>
    </w:p>
    <w:p w:rsidR="000232C2" w:rsidRDefault="007B74FB">
      <w:r>
        <w:rPr>
          <w:rFonts w:ascii="Times New Roman" w:eastAsia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5570FD58" wp14:editId="6AB3F74D">
            <wp:extent cx="5940425" cy="8351520"/>
            <wp:effectExtent l="0" t="0" r="3175" b="0"/>
            <wp:docPr id="5" name="Рисунок 5" descr="C:\Users\First\Desktop\лопуховская сош..jpg светле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irst\Desktop\лопуховская сош..jpg светлее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5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74FB" w:rsidRDefault="007B74FB"/>
    <w:p w:rsidR="007B74FB" w:rsidRDefault="007B74FB"/>
    <w:p w:rsidR="007B74FB" w:rsidRDefault="007B74FB">
      <w:r>
        <w:rPr>
          <w:rFonts w:ascii="Times New Roman" w:hAnsi="Times New Roman" w:cs="Times New Roman"/>
          <w:b/>
          <w:noProof/>
          <w:sz w:val="28"/>
          <w:szCs w:val="28"/>
        </w:rPr>
        <w:lastRenderedPageBreak/>
        <w:drawing>
          <wp:inline distT="0" distB="0" distL="0" distR="0" wp14:anchorId="42887006" wp14:editId="073E7D36">
            <wp:extent cx="5940425" cy="8084997"/>
            <wp:effectExtent l="0" t="0" r="3175" b="0"/>
            <wp:docPr id="3" name="Рисунок 3" descr="C:\Users\First\Pictures\ControlCenter4\Scan\CCI31032022_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First\Pictures\ControlCenter4\Scan\CCI31032022_000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0975"/>
                    <a:stretch/>
                  </pic:blipFill>
                  <pic:spPr bwMode="auto">
                    <a:xfrm>
                      <a:off x="0" y="0"/>
                      <a:ext cx="5940425" cy="8084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B74FB" w:rsidRDefault="007B74FB"/>
    <w:p w:rsidR="007B74FB" w:rsidRDefault="007B74FB">
      <w:bookmarkStart w:id="0" w:name="_GoBack"/>
      <w:bookmarkEnd w:id="0"/>
    </w:p>
    <w:tbl>
      <w:tblPr>
        <w:tblW w:w="0" w:type="auto"/>
        <w:tblInd w:w="567" w:type="dxa"/>
        <w:tblLayout w:type="fixed"/>
        <w:tblLook w:val="04A0" w:firstRow="1" w:lastRow="0" w:firstColumn="1" w:lastColumn="0" w:noHBand="0" w:noVBand="1"/>
      </w:tblPr>
      <w:tblGrid>
        <w:gridCol w:w="8472"/>
      </w:tblGrid>
      <w:tr w:rsidR="007B74FB" w:rsidTr="00B476EF">
        <w:tc>
          <w:tcPr>
            <w:tcW w:w="8472" w:type="dxa"/>
          </w:tcPr>
          <w:p w:rsidR="007B74FB" w:rsidRDefault="007B74FB" w:rsidP="00B476EF">
            <w:pPr>
              <w:pStyle w:val="a3"/>
              <w:widowControl w:val="0"/>
              <w:autoSpaceDE w:val="0"/>
              <w:autoSpaceDN w:val="0"/>
              <w:spacing w:line="240" w:lineRule="auto"/>
              <w:ind w:left="0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</w:p>
          <w:p w:rsidR="007B74FB" w:rsidRPr="00AA3EC6" w:rsidRDefault="007B74FB" w:rsidP="007B74FB">
            <w:pPr>
              <w:pStyle w:val="a7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</w:t>
            </w:r>
            <w:r w:rsidRPr="00766789">
              <w:rPr>
                <w:rFonts w:ascii="Times New Roman" w:hAnsi="Times New Roman" w:cs="Times New Roman"/>
                <w:sz w:val="28"/>
                <w:szCs w:val="28"/>
              </w:rPr>
              <w:t>олный комплект документации по проекту, в том числе копия протокола собрания инициативной группы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размещен на сайте МКОУ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Лопуховская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 </w:t>
            </w:r>
            <w:r w:rsidRPr="00766789">
              <w:rPr>
                <w:rFonts w:ascii="Times New Roman" w:hAnsi="Times New Roman" w:cs="Times New Roman"/>
                <w:sz w:val="28"/>
                <w:szCs w:val="28"/>
              </w:rPr>
              <w:t xml:space="preserve">в разделе «Информация о реализации проекта местных инициатив»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</w:t>
            </w:r>
            <w:hyperlink r:id="rId8" w:tgtFrame="_blank" w:history="1">
              <w:r w:rsidRPr="00AA3EC6">
                <w:rPr>
                  <w:rFonts w:ascii="Arial" w:hAnsi="Arial" w:cs="Arial"/>
                  <w:color w:val="315EFB"/>
                  <w:sz w:val="23"/>
                  <w:szCs w:val="23"/>
                  <w:shd w:val="clear" w:color="auto" w:fill="FFFFFF"/>
                </w:rPr>
                <w:t>http://lopuhovka.ru/news</w:t>
              </w:r>
            </w:hyperlink>
          </w:p>
          <w:p w:rsidR="007B74FB" w:rsidRPr="009F1DFD" w:rsidRDefault="007B74FB" w:rsidP="007B74FB">
            <w:pPr>
              <w:pStyle w:val="a3"/>
              <w:widowControl w:val="0"/>
              <w:numPr>
                <w:ilvl w:val="0"/>
                <w:numId w:val="3"/>
              </w:numPr>
              <w:autoSpaceDE w:val="0"/>
              <w:autoSpaceDN w:val="0"/>
              <w:spacing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</w:p>
        </w:tc>
      </w:tr>
    </w:tbl>
    <w:p w:rsidR="007B74FB" w:rsidRPr="00E5533D" w:rsidRDefault="007B74FB" w:rsidP="007B74FB">
      <w:pPr>
        <w:rPr>
          <w:rFonts w:ascii="Calibri" w:eastAsia="Calibri" w:hAnsi="Calibri" w:cs="Calibri"/>
        </w:rPr>
      </w:pPr>
      <w:r>
        <w:rPr>
          <w:noProof/>
        </w:rPr>
        <w:lastRenderedPageBreak/>
        <w:drawing>
          <wp:inline distT="0" distB="0" distL="0" distR="0" wp14:anchorId="4EE85E1F" wp14:editId="436FB01E">
            <wp:extent cx="5191125" cy="1498655"/>
            <wp:effectExtent l="0" t="0" r="0" b="0"/>
            <wp:docPr id="1" name="Рисунок 1" descr="CCI30032022_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CCI30032022_000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1498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74FB" w:rsidRDefault="007B74FB" w:rsidP="007B74F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B74FB" w:rsidRDefault="007B74FB"/>
    <w:sectPr w:rsidR="007B74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C21B45"/>
    <w:multiLevelType w:val="hybridMultilevel"/>
    <w:tmpl w:val="D35C196C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DE2560"/>
    <w:multiLevelType w:val="multilevel"/>
    <w:tmpl w:val="1B8E9982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4"/>
        <w:w w:val="100"/>
        <w:position w:val="0"/>
        <w:sz w:val="20"/>
        <w:szCs w:val="20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7B874395"/>
    <w:multiLevelType w:val="hybridMultilevel"/>
    <w:tmpl w:val="8FF65206"/>
    <w:lvl w:ilvl="0" w:tplc="234C6082">
      <w:start w:val="1"/>
      <w:numFmt w:val="decimal"/>
      <w:lvlText w:val="%1."/>
      <w:lvlJc w:val="left"/>
      <w:pPr>
        <w:ind w:left="1070" w:hanging="360"/>
      </w:pPr>
    </w:lvl>
    <w:lvl w:ilvl="1" w:tplc="04190019">
      <w:start w:val="1"/>
      <w:numFmt w:val="lowerLetter"/>
      <w:lvlText w:val="%2."/>
      <w:lvlJc w:val="left"/>
      <w:pPr>
        <w:ind w:left="1790" w:hanging="360"/>
      </w:pPr>
    </w:lvl>
    <w:lvl w:ilvl="2" w:tplc="0419001B">
      <w:start w:val="1"/>
      <w:numFmt w:val="lowerRoman"/>
      <w:lvlText w:val="%3."/>
      <w:lvlJc w:val="right"/>
      <w:pPr>
        <w:ind w:left="2510" w:hanging="180"/>
      </w:pPr>
    </w:lvl>
    <w:lvl w:ilvl="3" w:tplc="0419000F">
      <w:start w:val="1"/>
      <w:numFmt w:val="decimal"/>
      <w:lvlText w:val="%4."/>
      <w:lvlJc w:val="left"/>
      <w:pPr>
        <w:ind w:left="3230" w:hanging="360"/>
      </w:pPr>
    </w:lvl>
    <w:lvl w:ilvl="4" w:tplc="04190019">
      <w:start w:val="1"/>
      <w:numFmt w:val="lowerLetter"/>
      <w:lvlText w:val="%5."/>
      <w:lvlJc w:val="left"/>
      <w:pPr>
        <w:ind w:left="3950" w:hanging="360"/>
      </w:pPr>
    </w:lvl>
    <w:lvl w:ilvl="5" w:tplc="0419001B">
      <w:start w:val="1"/>
      <w:numFmt w:val="lowerRoman"/>
      <w:lvlText w:val="%6."/>
      <w:lvlJc w:val="right"/>
      <w:pPr>
        <w:ind w:left="4670" w:hanging="180"/>
      </w:pPr>
    </w:lvl>
    <w:lvl w:ilvl="6" w:tplc="0419000F">
      <w:start w:val="1"/>
      <w:numFmt w:val="decimal"/>
      <w:lvlText w:val="%7."/>
      <w:lvlJc w:val="left"/>
      <w:pPr>
        <w:ind w:left="5390" w:hanging="360"/>
      </w:pPr>
    </w:lvl>
    <w:lvl w:ilvl="7" w:tplc="04190019">
      <w:start w:val="1"/>
      <w:numFmt w:val="lowerLetter"/>
      <w:lvlText w:val="%8."/>
      <w:lvlJc w:val="left"/>
      <w:pPr>
        <w:ind w:left="6110" w:hanging="360"/>
      </w:pPr>
    </w:lvl>
    <w:lvl w:ilvl="8" w:tplc="0419001B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5E76"/>
    <w:rsid w:val="000232C2"/>
    <w:rsid w:val="007B74FB"/>
    <w:rsid w:val="00C65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4F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74FB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7B7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7B74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B74FB"/>
    <w:rPr>
      <w:rFonts w:ascii="Tahoma" w:eastAsiaTheme="minorEastAsia" w:hAnsi="Tahoma" w:cs="Tahoma"/>
      <w:sz w:val="16"/>
      <w:szCs w:val="16"/>
      <w:lang w:eastAsia="ru-RU"/>
    </w:rPr>
  </w:style>
  <w:style w:type="paragraph" w:styleId="a7">
    <w:name w:val="No Spacing"/>
    <w:uiPriority w:val="1"/>
    <w:qFormat/>
    <w:rsid w:val="007B74F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4F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74FB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7B7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7B74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B74FB"/>
    <w:rPr>
      <w:rFonts w:ascii="Tahoma" w:eastAsiaTheme="minorEastAsia" w:hAnsi="Tahoma" w:cs="Tahoma"/>
      <w:sz w:val="16"/>
      <w:szCs w:val="16"/>
      <w:lang w:eastAsia="ru-RU"/>
    </w:rPr>
  </w:style>
  <w:style w:type="paragraph" w:styleId="a7">
    <w:name w:val="No Spacing"/>
    <w:uiPriority w:val="1"/>
    <w:qFormat/>
    <w:rsid w:val="007B74F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opuhovka.ru/news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383</Words>
  <Characters>2184</Characters>
  <Application>Microsoft Office Word</Application>
  <DocSecurity>0</DocSecurity>
  <Lines>18</Lines>
  <Paragraphs>5</Paragraphs>
  <ScaleCrop>false</ScaleCrop>
  <Company>Microsoft</Company>
  <LinksUpToDate>false</LinksUpToDate>
  <CharactersWithSpaces>2562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First</cp:lastModifiedBy>
  <cp:revision>3</cp:revision>
  <dcterms:created xsi:type="dcterms:W3CDTF">2022-04-12T07:31:00Z</dcterms:created>
  <dcterms:modified xsi:type="dcterms:W3CDTF">2022-04-12T07:33:00Z</dcterms:modified>
</cp:coreProperties>
</file>